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1" w:rsidRDefault="00A917C1" w:rsidP="00A917C1">
      <w:pPr>
        <w:rPr>
          <w:rFonts w:ascii="標楷體" w:eastAsia="標楷體" w:hAnsi="標楷體" w:hint="eastAsia"/>
        </w:rPr>
      </w:pPr>
      <w:bookmarkStart w:id="0" w:name="_GoBack"/>
      <w:r w:rsidRPr="00A917C1">
        <w:rPr>
          <w:rFonts w:ascii="標楷體" w:eastAsia="標楷體" w:hAnsi="標楷體" w:hint="eastAsia"/>
        </w:rPr>
        <w:t>雙語教學 荒唐到極點</w:t>
      </w:r>
      <w:bookmarkEnd w:id="0"/>
    </w:p>
    <w:p w:rsidR="00A917C1" w:rsidRPr="00A917C1" w:rsidRDefault="00A917C1" w:rsidP="00A917C1">
      <w:pPr>
        <w:rPr>
          <w:rFonts w:ascii="標楷體" w:eastAsia="標楷體" w:hAnsi="標楷體" w:hint="eastAsia"/>
        </w:rPr>
      </w:pPr>
    </w:p>
    <w:p w:rsidR="000B2C4B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2023-09-05 00:32 聯合報／ 李家同／清大榮譽教授、博幼社會福利基金會榮譽董事長（新竹市）</w:t>
      </w:r>
    </w:p>
    <w:p w:rsidR="00A917C1" w:rsidRDefault="00A917C1" w:rsidP="00A917C1">
      <w:pPr>
        <w:rPr>
          <w:rFonts w:ascii="標楷體" w:eastAsia="標楷體" w:hAnsi="標楷體" w:hint="eastAsia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二○一七年政府開始推行雙語教學政策，幾年過去，很多教師團體要求立刻停止，因為很多學生根本不知道老師在說什麼，害得老師先用英文講一遍，再用國語講一遍。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全國教師工會聯合會和其他團體認為這種政策有問題，教育部七月十四日有答覆，但避重就輕，答非所問。三位總統參選人被迫對此問題表態，也都沒有表示應該立刻停止在中小學雙語教學。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其實，任何一個腦筋</w:t>
      </w:r>
      <w:proofErr w:type="gramStart"/>
      <w:r w:rsidRPr="00A917C1">
        <w:rPr>
          <w:rFonts w:ascii="標楷體" w:eastAsia="標楷體" w:hAnsi="標楷體" w:hint="eastAsia"/>
        </w:rPr>
        <w:t>清楚的</w:t>
      </w:r>
      <w:proofErr w:type="gramEnd"/>
      <w:r w:rsidRPr="00A917C1">
        <w:rPr>
          <w:rFonts w:ascii="標楷體" w:eastAsia="標楷體" w:hAnsi="標楷體" w:hint="eastAsia"/>
        </w:rPr>
        <w:t>人都會知道，在中小學進行雙語教學是絕對不可能的。我不懂教育部為什麼不做一個實驗，請一位老師用英文解釋</w:t>
      </w:r>
      <w:proofErr w:type="gramStart"/>
      <w:r w:rsidRPr="00A917C1">
        <w:rPr>
          <w:rFonts w:ascii="標楷體" w:eastAsia="標楷體" w:hAnsi="標楷體" w:hint="eastAsia"/>
        </w:rPr>
        <w:t>如何解雞兔</w:t>
      </w:r>
      <w:proofErr w:type="gramEnd"/>
      <w:r w:rsidRPr="00A917C1">
        <w:rPr>
          <w:rFonts w:ascii="標楷體" w:eastAsia="標楷體" w:hAnsi="標楷體" w:hint="eastAsia"/>
        </w:rPr>
        <w:t>同籠問題，或者教小學生分數的加減乘除。我相信，經過這個實驗就可以知道，在中小學推行雙語教學有多大的困難。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首先，我們要知道中小學是注重教科書的，孩子們不能完全聽老師講，在</w:t>
      </w:r>
      <w:proofErr w:type="gramStart"/>
      <w:r w:rsidRPr="00A917C1">
        <w:rPr>
          <w:rFonts w:ascii="標楷體" w:eastAsia="標楷體" w:hAnsi="標楷體" w:hint="eastAsia"/>
        </w:rPr>
        <w:t>下面抄</w:t>
      </w:r>
      <w:proofErr w:type="gramEnd"/>
      <w:r w:rsidRPr="00A917C1">
        <w:rPr>
          <w:rFonts w:ascii="標楷體" w:eastAsia="標楷體" w:hAnsi="標楷體" w:hint="eastAsia"/>
        </w:rPr>
        <w:t>筆記就學會了。學分數加減乘除，如果沒有例題，實在不可能學會的。我們要推行雙語教學，是不是所有小學生的教科書都要有英文版本？即使有了這種版本，對小學生而言，他們究竟是要學英文，還是學數學？英文版的數學教科書裡會有多少生字？我懷疑教育部能夠寫出小學英文版數學教科書的官員，恐怕是不多的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我國曾經</w:t>
      </w:r>
      <w:proofErr w:type="gramStart"/>
      <w:r w:rsidRPr="00A917C1">
        <w:rPr>
          <w:rFonts w:ascii="標楷體" w:eastAsia="標楷體" w:hAnsi="標楷體" w:hint="eastAsia"/>
        </w:rPr>
        <w:t>推行過建構</w:t>
      </w:r>
      <w:proofErr w:type="gramEnd"/>
      <w:r w:rsidRPr="00A917C1">
        <w:rPr>
          <w:rFonts w:ascii="標楷體" w:eastAsia="標楷體" w:hAnsi="標楷體" w:hint="eastAsia"/>
        </w:rPr>
        <w:t>式數學，造成很大的問題，很多孩子因此而數學不好。辦教育絕對不能將孩子變成白老鼠，因為這可能害他們一輩子。</w:t>
      </w:r>
    </w:p>
    <w:p w:rsidR="00A917C1" w:rsidRDefault="00A917C1" w:rsidP="00A917C1">
      <w:pPr>
        <w:rPr>
          <w:rFonts w:ascii="標楷體" w:eastAsia="標楷體" w:hAnsi="標楷體" w:hint="eastAsia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我不懂為什麼我國要在中小學推行雙語教學？是要提高我們的中小學生在體育、音樂、歷史、中文等等學科中的程度嗎？還是要提高中小學生的英文程度？任何一個腦筋</w:t>
      </w:r>
      <w:proofErr w:type="gramStart"/>
      <w:r w:rsidRPr="00A917C1">
        <w:rPr>
          <w:rFonts w:ascii="標楷體" w:eastAsia="標楷體" w:hAnsi="標楷體" w:hint="eastAsia"/>
        </w:rPr>
        <w:t>清楚的</w:t>
      </w:r>
      <w:proofErr w:type="gramEnd"/>
      <w:r w:rsidRPr="00A917C1">
        <w:rPr>
          <w:rFonts w:ascii="標楷體" w:eastAsia="標楷體" w:hAnsi="標楷體" w:hint="eastAsia"/>
        </w:rPr>
        <w:t>人都知道，這兩</w:t>
      </w:r>
      <w:proofErr w:type="gramStart"/>
      <w:r w:rsidRPr="00A917C1">
        <w:rPr>
          <w:rFonts w:ascii="標楷體" w:eastAsia="標楷體" w:hAnsi="標楷體" w:hint="eastAsia"/>
        </w:rPr>
        <w:t>個</w:t>
      </w:r>
      <w:proofErr w:type="gramEnd"/>
      <w:r w:rsidRPr="00A917C1">
        <w:rPr>
          <w:rFonts w:ascii="標楷體" w:eastAsia="標楷體" w:hAnsi="標楷體" w:hint="eastAsia"/>
        </w:rPr>
        <w:t>目標都不可能用雙語教學政策達成的。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任何一家科技公司的主管都不會貿然推行一個新技術的，通常都是這個公司的工程師已經經過很多的實驗，發現這種新技術的確有效，值得推行，才能推行。我國的官員在推行任何教育政策時，有沒有先實行很多的試辦？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 w:hint="eastAsia"/>
        </w:rPr>
      </w:pPr>
      <w:r w:rsidRPr="00A917C1">
        <w:rPr>
          <w:rFonts w:ascii="標楷體" w:eastAsia="標楷體" w:hAnsi="標楷體" w:hint="eastAsia"/>
        </w:rPr>
        <w:t>我建議教育部的官員和工業界多多聯絡，看看他們是如何發展新技術的。我可以保證，這種新技術的推行絕對不是因為某位公司裡的高層主管</w:t>
      </w:r>
      <w:proofErr w:type="gramStart"/>
      <w:r w:rsidRPr="00A917C1">
        <w:rPr>
          <w:rFonts w:ascii="標楷體" w:eastAsia="標楷體" w:hAnsi="標楷體" w:hint="eastAsia"/>
        </w:rPr>
        <w:t>不加思索</w:t>
      </w:r>
      <w:proofErr w:type="gramEnd"/>
      <w:r w:rsidRPr="00A917C1">
        <w:rPr>
          <w:rFonts w:ascii="標楷體" w:eastAsia="標楷體" w:hAnsi="標楷體" w:hint="eastAsia"/>
        </w:rPr>
        <w:t>的強力推</w:t>
      </w:r>
      <w:r w:rsidRPr="00A917C1">
        <w:rPr>
          <w:rFonts w:ascii="標楷體" w:eastAsia="標楷體" w:hAnsi="標楷體" w:hint="eastAsia"/>
        </w:rPr>
        <w:lastRenderedPageBreak/>
        <w:t>行，沒有一個公司會做這種事情。</w:t>
      </w:r>
    </w:p>
    <w:p w:rsidR="00A917C1" w:rsidRPr="00A917C1" w:rsidRDefault="00A917C1" w:rsidP="00A917C1">
      <w:pPr>
        <w:rPr>
          <w:rFonts w:ascii="標楷體" w:eastAsia="標楷體" w:hAnsi="標楷體"/>
        </w:rPr>
      </w:pPr>
    </w:p>
    <w:p w:rsidR="00A917C1" w:rsidRPr="00A917C1" w:rsidRDefault="00A917C1" w:rsidP="00A917C1">
      <w:pPr>
        <w:rPr>
          <w:rFonts w:ascii="標楷體" w:eastAsia="標楷體" w:hAnsi="標楷體"/>
        </w:rPr>
      </w:pPr>
      <w:r w:rsidRPr="00A917C1">
        <w:rPr>
          <w:rFonts w:ascii="標楷體" w:eastAsia="標楷體" w:hAnsi="標楷體" w:hint="eastAsia"/>
        </w:rPr>
        <w:t>雙語教學荒唐到極點，教育部應該立刻停止在中小學推行雙語教學，不能將學生當白老鼠。</w:t>
      </w:r>
    </w:p>
    <w:sectPr w:rsidR="00A917C1" w:rsidRPr="00A91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10" w:rsidRDefault="00390410" w:rsidP="00A917C1">
      <w:r>
        <w:separator/>
      </w:r>
    </w:p>
  </w:endnote>
  <w:endnote w:type="continuationSeparator" w:id="0">
    <w:p w:rsidR="00390410" w:rsidRDefault="00390410" w:rsidP="00A9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691756"/>
      <w:docPartObj>
        <w:docPartGallery w:val="Page Numbers (Bottom of Page)"/>
        <w:docPartUnique/>
      </w:docPartObj>
    </w:sdtPr>
    <w:sdtContent>
      <w:p w:rsidR="00A917C1" w:rsidRDefault="00A91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7C1">
          <w:rPr>
            <w:noProof/>
            <w:lang w:val="zh-TW"/>
          </w:rPr>
          <w:t>1</w:t>
        </w:r>
        <w:r>
          <w:fldChar w:fldCharType="end"/>
        </w:r>
      </w:p>
    </w:sdtContent>
  </w:sdt>
  <w:p w:rsidR="00A917C1" w:rsidRDefault="00A917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10" w:rsidRDefault="00390410" w:rsidP="00A917C1">
      <w:r>
        <w:separator/>
      </w:r>
    </w:p>
  </w:footnote>
  <w:footnote w:type="continuationSeparator" w:id="0">
    <w:p w:rsidR="00390410" w:rsidRDefault="00390410" w:rsidP="00A9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1"/>
    <w:rsid w:val="000B2C4B"/>
    <w:rsid w:val="00390410"/>
    <w:rsid w:val="00A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7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7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7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7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2023-09-05T00:41:00Z</dcterms:created>
  <dcterms:modified xsi:type="dcterms:W3CDTF">2023-09-05T00:43:00Z</dcterms:modified>
</cp:coreProperties>
</file>